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3CE8A837" w:rsidR="00D76270" w:rsidRPr="00D76270" w:rsidRDefault="00D76270" w:rsidP="009F44C8">
      <w:pPr>
        <w:jc w:val="center"/>
        <w:rPr>
          <w:b/>
          <w:sz w:val="24"/>
          <w:szCs w:val="24"/>
          <w:lang w:val="kk-KZ"/>
        </w:rPr>
      </w:pPr>
      <w:r w:rsidRPr="00D76270">
        <w:rPr>
          <w:b/>
          <w:bCs/>
          <w:lang w:val="kk-KZ"/>
        </w:rPr>
        <w:t>«</w:t>
      </w:r>
      <w:r w:rsidR="004077F8">
        <w:rPr>
          <w:b/>
          <w:color w:val="000000"/>
          <w:lang w:val="kk-KZ"/>
        </w:rPr>
        <w:t>Көпшілік алдында сөй сөйлеу шеберлігі</w:t>
      </w:r>
      <w:r w:rsidRPr="00D76270">
        <w:rPr>
          <w:b/>
          <w:color w:val="000000"/>
          <w:lang w:val="kk-KZ"/>
        </w:rPr>
        <w:t xml:space="preserve">» </w:t>
      </w:r>
      <w:r w:rsidRPr="00D76270">
        <w:rPr>
          <w:b/>
          <w:lang w:val="kk-KZ"/>
        </w:rPr>
        <w:t xml:space="preserve">  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0A90B5DB" w14:textId="0FC03C8F" w:rsidR="002A210D" w:rsidRPr="002A210D" w:rsidRDefault="007854F8" w:rsidP="002A210D">
      <w:pPr>
        <w:adjustRightInd w:val="0"/>
        <w:jc w:val="center"/>
        <w:rPr>
          <w:sz w:val="24"/>
          <w:szCs w:val="24"/>
          <w:lang w:val="kk-KZ"/>
        </w:rPr>
      </w:pPr>
      <w:r w:rsidRPr="002A210D">
        <w:rPr>
          <w:bCs/>
          <w:sz w:val="24"/>
          <w:szCs w:val="24"/>
          <w:lang w:val="kk-KZ"/>
        </w:rPr>
        <w:t>Пәннің коды</w:t>
      </w:r>
      <w:r w:rsidR="00D76275" w:rsidRPr="002A210D">
        <w:rPr>
          <w:sz w:val="24"/>
          <w:szCs w:val="24"/>
          <w:lang w:val="kk-KZ"/>
        </w:rPr>
        <w:t xml:space="preserve">: </w:t>
      </w:r>
      <w:r w:rsidR="002A210D" w:rsidRPr="002A210D">
        <w:rPr>
          <w:sz w:val="24"/>
          <w:szCs w:val="24"/>
          <w:lang w:val="kk-KZ"/>
        </w:rPr>
        <w:t>MPV5309</w:t>
      </w:r>
    </w:p>
    <w:p w14:paraId="39CC0983" w14:textId="7A1F19C2" w:rsidR="002A210D" w:rsidRPr="002A210D" w:rsidRDefault="007854F8" w:rsidP="002A210D">
      <w:pPr>
        <w:adjustRightInd w:val="0"/>
        <w:jc w:val="center"/>
        <w:rPr>
          <w:sz w:val="24"/>
          <w:szCs w:val="24"/>
          <w:lang w:val="kk-KZ"/>
        </w:rPr>
      </w:pPr>
      <w:r w:rsidRPr="002A210D">
        <w:rPr>
          <w:sz w:val="24"/>
          <w:szCs w:val="24"/>
          <w:lang w:val="kk-KZ"/>
        </w:rPr>
        <w:t xml:space="preserve">Пәннің ID: </w:t>
      </w:r>
      <w:r w:rsidR="002A210D" w:rsidRPr="002A210D">
        <w:rPr>
          <w:sz w:val="24"/>
          <w:szCs w:val="24"/>
          <w:lang w:val="kk-KZ"/>
        </w:rPr>
        <w:t>MPV5309</w:t>
      </w:r>
    </w:p>
    <w:p w14:paraId="715E6315" w14:textId="5E5CC426" w:rsidR="005C4F1C" w:rsidRPr="002A210D" w:rsidRDefault="005C4F1C" w:rsidP="005C4F1C">
      <w:pPr>
        <w:jc w:val="center"/>
        <w:rPr>
          <w:sz w:val="24"/>
          <w:szCs w:val="24"/>
          <w:lang w:val="kk-KZ"/>
        </w:rPr>
      </w:pPr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02938916" w:rsidR="003640B9" w:rsidRPr="00453D82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7М01701</w:t>
      </w:r>
      <w:r w:rsidR="00453D82"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453D82">
        <w:rPr>
          <w:caps/>
          <w:sz w:val="24"/>
          <w:szCs w:val="24"/>
          <w:lang w:val="kk-KZ"/>
        </w:rPr>
        <w:t xml:space="preserve">– </w:t>
      </w:r>
      <w:r>
        <w:rPr>
          <w:caps/>
          <w:sz w:val="24"/>
          <w:szCs w:val="24"/>
          <w:lang w:val="kk-KZ"/>
        </w:rPr>
        <w:t>«</w:t>
      </w:r>
      <w:r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453D82">
        <w:rPr>
          <w:sz w:val="24"/>
          <w:szCs w:val="24"/>
          <w:lang w:val="kk-KZ"/>
        </w:rPr>
        <w:t>»</w:t>
      </w:r>
      <w:r w:rsidR="00453D82"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731AE91C" w:rsidR="00833EF8" w:rsidRPr="00B12580" w:rsidRDefault="001C0A80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</w:t>
      </w:r>
      <w:r w:rsidR="009733CA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т</w:t>
      </w:r>
      <w:r w:rsidR="009733CA">
        <w:rPr>
          <w:sz w:val="24"/>
          <w:szCs w:val="24"/>
          <w:lang w:val="kk-KZ"/>
        </w:rPr>
        <w:t>ра</w:t>
      </w:r>
      <w:bookmarkStart w:id="0" w:name="_GoBack"/>
      <w:bookmarkEnd w:id="0"/>
      <w:r w:rsidR="007D53A6">
        <w:rPr>
          <w:sz w:val="24"/>
          <w:szCs w:val="24"/>
          <w:lang w:val="kk-KZ"/>
        </w:rPr>
        <w:t>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5C1CF48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FF7216">
        <w:rPr>
          <w:sz w:val="24"/>
          <w:szCs w:val="24"/>
          <w:lang w:val="kk-KZ"/>
        </w:rPr>
        <w:t>2</w:t>
      </w:r>
    </w:p>
    <w:p w14:paraId="73EBC26F" w14:textId="68A0140B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FF7216">
        <w:rPr>
          <w:sz w:val="24"/>
          <w:szCs w:val="24"/>
          <w:lang w:val="kk-KZ"/>
        </w:rPr>
        <w:t>3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34E1347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6AA597A9" w14:textId="61A1F42D" w:rsidR="009A2460" w:rsidRPr="009A2460" w:rsidRDefault="002346E9" w:rsidP="009A2460">
      <w:pPr>
        <w:ind w:left="567"/>
        <w:jc w:val="both"/>
        <w:rPr>
          <w:sz w:val="24"/>
          <w:szCs w:val="24"/>
          <w:lang w:val="kk-KZ"/>
        </w:rPr>
      </w:pPr>
      <w:bookmarkStart w:id="1" w:name="_Hlk150210184"/>
      <w:r w:rsidRPr="009A2460">
        <w:rPr>
          <w:b/>
          <w:sz w:val="24"/>
          <w:szCs w:val="24"/>
          <w:lang w:val="kk-KZ"/>
        </w:rPr>
        <w:t xml:space="preserve">Пәннің мақсаты </w:t>
      </w:r>
      <w:r w:rsidR="007854F8" w:rsidRPr="009A2460">
        <w:rPr>
          <w:b/>
          <w:sz w:val="24"/>
          <w:szCs w:val="24"/>
          <w:lang w:val="kk-KZ"/>
        </w:rPr>
        <w:t>–</w:t>
      </w:r>
      <w:r w:rsidR="009F44C8" w:rsidRPr="009A2460">
        <w:rPr>
          <w:b/>
          <w:sz w:val="24"/>
          <w:szCs w:val="24"/>
          <w:lang w:val="kk-KZ"/>
        </w:rPr>
        <w:t xml:space="preserve"> </w:t>
      </w:r>
      <w:r w:rsidR="009A2460" w:rsidRPr="009A2460">
        <w:rPr>
          <w:color w:val="000000"/>
          <w:sz w:val="24"/>
          <w:szCs w:val="24"/>
          <w:lang w:val="kk-KZ"/>
        </w:rPr>
        <w:t xml:space="preserve">  </w:t>
      </w:r>
      <w:r w:rsidR="009A2460" w:rsidRPr="009A2460">
        <w:rPr>
          <w:sz w:val="24"/>
          <w:szCs w:val="24"/>
          <w:lang w:val="kk-KZ"/>
        </w:rPr>
        <w:t xml:space="preserve">сан ғасырлық тарихы бар, мыңдаған жылдар бойы сұрыпталып, дамып келген ұлттық шешендік өнер бүгінгі күнде жаңаша қырынан қарастырылып, қайта дәуірлеу мәселесі көтеріліп отырған сала. Ұлттық шешендік өнерді үйретудің әдістемесі </w:t>
      </w:r>
      <w:r w:rsidR="009A2460" w:rsidRPr="009A2460">
        <w:rPr>
          <w:color w:val="000000"/>
          <w:sz w:val="24"/>
          <w:szCs w:val="24"/>
          <w:lang w:val="kk-KZ"/>
        </w:rPr>
        <w:t xml:space="preserve"> мен оқытудың өзіндік стратегиясын меңгеруге бағытталған.</w:t>
      </w:r>
    </w:p>
    <w:p w14:paraId="28D804FD" w14:textId="05079D8E" w:rsidR="000F2CF2" w:rsidRPr="009A2460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9A2460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9A2460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9A2460">
        <w:rPr>
          <w:spacing w:val="-3"/>
          <w:sz w:val="24"/>
          <w:szCs w:val="24"/>
          <w:lang w:val="kk-KZ"/>
        </w:rPr>
        <w:t xml:space="preserve">талдауға, </w:t>
      </w:r>
      <w:r w:rsidRPr="009A2460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9A2460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1DEFD3FD" w14:textId="77777777" w:rsidR="009A2460" w:rsidRPr="009A2460" w:rsidRDefault="009A2460" w:rsidP="009A2460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>Шешендік өнерді  оқыту әдістемесінің әдіснамалық-теориялық негіздерін біледі және түсінеді.</w:t>
      </w:r>
    </w:p>
    <w:p w14:paraId="45646BA5" w14:textId="2ADC31AA" w:rsidR="00E861E5" w:rsidRPr="009A2460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9A2460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9A2460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9A2460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0F992138" w:rsidR="00E861E5" w:rsidRPr="009A2460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Pr="008456AA" w:rsidRDefault="00DB7725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8456AA">
        <w:rPr>
          <w:b/>
          <w:sz w:val="24"/>
          <w:szCs w:val="24"/>
          <w:lang w:val="kk-KZ"/>
        </w:rPr>
        <w:t>Пән бойынша оқытылатын негізгі тақырыптар.</w:t>
      </w:r>
    </w:p>
    <w:p w14:paraId="5A23B9E5" w14:textId="7B11FCD5" w:rsidR="002C54DC" w:rsidRPr="008456AA" w:rsidRDefault="002C54DC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7C1D8045" w14:textId="62FCD082" w:rsidR="002C54DC" w:rsidRPr="008456AA" w:rsidRDefault="004873B8" w:rsidP="00DB7725">
      <w:pPr>
        <w:tabs>
          <w:tab w:val="left" w:pos="1208"/>
        </w:tabs>
        <w:ind w:firstLine="567"/>
        <w:jc w:val="both"/>
        <w:rPr>
          <w:b/>
          <w:spacing w:val="-4"/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>1 МОДУЛЬ</w:t>
      </w:r>
      <w:r w:rsidR="00781489" w:rsidRPr="008456AA">
        <w:rPr>
          <w:sz w:val="24"/>
          <w:szCs w:val="24"/>
          <w:lang w:val="kk-KZ"/>
        </w:rPr>
        <w:t xml:space="preserve"> </w:t>
      </w:r>
      <w:r w:rsidR="008456AA" w:rsidRPr="008456AA">
        <w:rPr>
          <w:b/>
          <w:sz w:val="24"/>
          <w:szCs w:val="24"/>
          <w:lang w:val="kk-KZ"/>
        </w:rPr>
        <w:t>Қазақ шешендік өнері</w:t>
      </w:r>
    </w:p>
    <w:p w14:paraId="693821D3" w14:textId="468AEF20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өнердің қалыптасу тарихы.</w:t>
      </w:r>
    </w:p>
    <w:p w14:paraId="5B048833" w14:textId="381270CF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Қазақ шешендік өнерін дәуірлеу.</w:t>
      </w:r>
    </w:p>
    <w:p w14:paraId="367E8A9E" w14:textId="2F98ABF0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Ежелгі түркі шешендігі</w:t>
      </w:r>
    </w:p>
    <w:p w14:paraId="42D2DA59" w14:textId="54CC4DC8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Көне түркі шешендігі</w:t>
      </w:r>
    </w:p>
    <w:p w14:paraId="3CD0D71C" w14:textId="0E7FB5E3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Орта ғасырлық түркі шешендігі.</w:t>
      </w:r>
    </w:p>
    <w:p w14:paraId="4F6433A4" w14:textId="521DFC82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</w:p>
    <w:p w14:paraId="636CF093" w14:textId="69507F66" w:rsidR="008456AA" w:rsidRPr="008456AA" w:rsidRDefault="008456AA" w:rsidP="008456AA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 xml:space="preserve">2 МОДУЛЬ </w:t>
      </w:r>
      <w:r w:rsidRPr="008456AA">
        <w:rPr>
          <w:b/>
          <w:spacing w:val="-4"/>
          <w:sz w:val="24"/>
          <w:szCs w:val="24"/>
          <w:lang w:val="kk-KZ"/>
        </w:rPr>
        <w:t>Шешедік өнерді оқытудың кәсіби құзіреттіліктері</w:t>
      </w:r>
    </w:p>
    <w:p w14:paraId="34196F97" w14:textId="243F3420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Билер шешендігі.</w:t>
      </w:r>
    </w:p>
    <w:p w14:paraId="397409F6" w14:textId="334E1C91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Ақын-жыраулар шешендігі</w:t>
      </w:r>
    </w:p>
    <w:p w14:paraId="56AAC7A2" w14:textId="76E3FC0A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Қазіргі шешендіктің түрлері.</w:t>
      </w:r>
    </w:p>
    <w:p w14:paraId="14A47421" w14:textId="64F441E9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Әлеуметтік-саяси және академиялық шебер сөз, олардың түрлері.</w:t>
      </w:r>
    </w:p>
    <w:p w14:paraId="5296D650" w14:textId="77777777" w:rsidR="008456AA" w:rsidRPr="008456AA" w:rsidRDefault="008456AA" w:rsidP="008456AA">
      <w:pPr>
        <w:ind w:firstLine="567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Қазіргі шешендіктегі сөйлеудің түрлері.</w:t>
      </w:r>
    </w:p>
    <w:p w14:paraId="3D608285" w14:textId="159426BD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сөздегі тіл тазалығы мен тіл көрнекілігі.</w:t>
      </w:r>
    </w:p>
    <w:p w14:paraId="0F5BC786" w14:textId="77777777" w:rsidR="008456AA" w:rsidRDefault="008456AA" w:rsidP="008456AA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</w:p>
    <w:p w14:paraId="5A2D91B3" w14:textId="7A9A5FD7" w:rsidR="008456AA" w:rsidRPr="008456AA" w:rsidRDefault="008456AA" w:rsidP="008456AA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 xml:space="preserve">1 МОДУЛЬ </w:t>
      </w:r>
      <w:r w:rsidRPr="008456AA">
        <w:rPr>
          <w:b/>
          <w:sz w:val="24"/>
          <w:szCs w:val="24"/>
          <w:lang w:val="kk-KZ"/>
        </w:rPr>
        <w:t>Шешендік өнерді оқытудың  ғылыми-әдістемелік негіздері</w:t>
      </w:r>
    </w:p>
    <w:p w14:paraId="763A7E3B" w14:textId="03D4F788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сөздің мазмұндылығы, дәлдігі, ой айқындығы</w:t>
      </w:r>
    </w:p>
    <w:p w14:paraId="33D794A3" w14:textId="71DBC93F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Шешенге қойылатын талаптар</w:t>
      </w:r>
    </w:p>
    <w:p w14:paraId="46ED5DCE" w14:textId="1D87069E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Соттағы шебер сөз. Әлеуметтік-тұрмыстық және діни уағыз шебер сөз, олардың түрлері.</w:t>
      </w:r>
    </w:p>
    <w:p w14:paraId="6015AECB" w14:textId="3ADF81F4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сөздегі тіл тазалығы мен тіл көрнекілігі.</w:t>
      </w:r>
    </w:p>
    <w:p w14:paraId="24218BE3" w14:textId="36003F1C" w:rsidR="008456AA" w:rsidRPr="008456AA" w:rsidRDefault="008456AA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8456AA">
        <w:rPr>
          <w:sz w:val="24"/>
          <w:szCs w:val="24"/>
          <w:lang w:val="kk-KZ"/>
        </w:rPr>
        <w:t>Шешендік сөздерге тән ерекшеліктер</w:t>
      </w:r>
    </w:p>
    <w:p w14:paraId="464EB351" w14:textId="77777777" w:rsidR="008456AA" w:rsidRPr="008456AA" w:rsidRDefault="008456AA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035A768B" w14:textId="4ACBBA7D" w:rsidR="00DB7725" w:rsidRPr="008456AA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8456AA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004575FE" w:rsidR="00DB7725" w:rsidRPr="008456AA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456AA">
        <w:rPr>
          <w:bCs/>
          <w:sz w:val="24"/>
          <w:szCs w:val="24"/>
          <w:lang w:val="kk-KZ"/>
        </w:rPr>
        <w:t>Негізгі әдебиеттер:</w:t>
      </w:r>
    </w:p>
    <w:p w14:paraId="33AA0CC5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1. Адамбаев Б. Халық даналығы.- Алматы, 1976 </w:t>
      </w:r>
    </w:p>
    <w:p w14:paraId="1DB8B471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2. Төреқұлов Н., Қазыбеков М. Қазақтың би-шешендері.- Алматы,1993 </w:t>
      </w:r>
    </w:p>
    <w:p w14:paraId="51EF027B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3. Негимов С. Шешендік өнер.-Алматы,1997 </w:t>
      </w:r>
    </w:p>
    <w:p w14:paraId="593F01B2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 xml:space="preserve">4. Шындалиева М. Шешендік пен ақындықтың дәстүрлі байланысы.-Алматы, 1996 </w:t>
      </w:r>
    </w:p>
    <w:p w14:paraId="613101C6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>5. Шақанова Б. Шешендік сөздердің жанрлық ерекшеліктері.-Алматы, 1995</w:t>
      </w:r>
    </w:p>
    <w:p w14:paraId="301DE94A" w14:textId="77777777" w:rsidR="00A24548" w:rsidRPr="00A24548" w:rsidRDefault="00A24548" w:rsidP="00A24548">
      <w:pPr>
        <w:ind w:firstLine="567"/>
        <w:jc w:val="both"/>
        <w:rPr>
          <w:sz w:val="24"/>
          <w:szCs w:val="24"/>
          <w:lang w:val="kk-KZ"/>
        </w:rPr>
      </w:pPr>
      <w:r w:rsidRPr="00A24548">
        <w:rPr>
          <w:sz w:val="24"/>
          <w:szCs w:val="24"/>
          <w:lang w:val="kk-KZ"/>
        </w:rPr>
        <w:t>6. Дәдебаев Ж. Шешендік сөздер. –Алматы, 1993</w:t>
      </w:r>
    </w:p>
    <w:p w14:paraId="068B85FE" w14:textId="77777777" w:rsidR="00A24548" w:rsidRPr="00A24548" w:rsidRDefault="00A24548" w:rsidP="00A24548">
      <w:pPr>
        <w:pStyle w:val="a3"/>
        <w:widowControl/>
        <w:ind w:left="0" w:firstLine="567"/>
        <w:rPr>
          <w:lang w:val="kk-KZ"/>
        </w:rPr>
      </w:pPr>
      <w:r w:rsidRPr="00A24548">
        <w:rPr>
          <w:lang w:val="kk-KZ"/>
        </w:rPr>
        <w:t xml:space="preserve">7. Жұмақаева Б.Д. Жыраулар поэзиясын оқыту. </w:t>
      </w:r>
      <w:r w:rsidRPr="00A24548">
        <w:rPr>
          <w:lang w:val="ca-ES"/>
        </w:rPr>
        <w:t>–</w:t>
      </w:r>
      <w:r w:rsidRPr="00A24548">
        <w:rPr>
          <w:lang w:val="kk-KZ"/>
        </w:rPr>
        <w:t xml:space="preserve">Алматы, 2018 </w:t>
      </w:r>
    </w:p>
    <w:p w14:paraId="31A0070A" w14:textId="77777777" w:rsidR="00A24548" w:rsidRPr="00A24548" w:rsidRDefault="00A24548" w:rsidP="00A24548">
      <w:pPr>
        <w:pStyle w:val="a3"/>
        <w:widowControl/>
        <w:rPr>
          <w:lang w:val="ca-ES"/>
        </w:rPr>
      </w:pPr>
    </w:p>
    <w:p w14:paraId="633AD316" w14:textId="77777777" w:rsidR="00A24548" w:rsidRPr="00A24548" w:rsidRDefault="00A24548" w:rsidP="00A24548">
      <w:pPr>
        <w:pStyle w:val="a3"/>
        <w:widowControl/>
        <w:ind w:left="0" w:firstLine="567"/>
        <w:rPr>
          <w:b/>
          <w:lang w:val="ca-ES"/>
        </w:rPr>
      </w:pPr>
      <w:proofErr w:type="spellStart"/>
      <w:r w:rsidRPr="00A24548">
        <w:rPr>
          <w:b/>
        </w:rPr>
        <w:t>Қосымша</w:t>
      </w:r>
      <w:proofErr w:type="spellEnd"/>
      <w:r w:rsidRPr="00A24548">
        <w:rPr>
          <w:b/>
          <w:lang w:val="ca-ES"/>
        </w:rPr>
        <w:t>:</w:t>
      </w:r>
    </w:p>
    <w:p w14:paraId="62C0E5A1" w14:textId="77777777" w:rsidR="00A24548" w:rsidRPr="00A24548" w:rsidRDefault="00A24548" w:rsidP="00A24548">
      <w:pPr>
        <w:pStyle w:val="a3"/>
        <w:widowControl/>
        <w:ind w:left="0" w:firstLine="567"/>
        <w:rPr>
          <w:lang w:val="ca-ES"/>
        </w:rPr>
      </w:pPr>
      <w:r w:rsidRPr="00A24548">
        <w:rPr>
          <w:lang w:val="ca-ES"/>
        </w:rPr>
        <w:lastRenderedPageBreak/>
        <w:t xml:space="preserve">8. </w:t>
      </w:r>
      <w:proofErr w:type="spellStart"/>
      <w:r w:rsidRPr="00A24548">
        <w:t>Сарбасов</w:t>
      </w:r>
      <w:proofErr w:type="spellEnd"/>
      <w:r w:rsidRPr="00A24548">
        <w:rPr>
          <w:lang w:val="ca-ES"/>
        </w:rPr>
        <w:t xml:space="preserve"> </w:t>
      </w:r>
      <w:r w:rsidRPr="00A24548">
        <w:t>Б</w:t>
      </w:r>
      <w:r w:rsidRPr="00A24548">
        <w:rPr>
          <w:lang w:val="ca-ES"/>
        </w:rPr>
        <w:t xml:space="preserve">. </w:t>
      </w:r>
      <w:proofErr w:type="spellStart"/>
      <w:r w:rsidRPr="00A24548">
        <w:t>Ежелгі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дәуір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және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түркі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халықтары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әдебиеті</w:t>
      </w:r>
      <w:proofErr w:type="spellEnd"/>
      <w:r w:rsidRPr="00A24548">
        <w:rPr>
          <w:lang w:val="ca-ES"/>
        </w:rPr>
        <w:t xml:space="preserve">. </w:t>
      </w:r>
      <w:r w:rsidRPr="00A24548">
        <w:t>(</w:t>
      </w:r>
      <w:proofErr w:type="spellStart"/>
      <w:r w:rsidRPr="00A24548">
        <w:t>Оқу</w:t>
      </w:r>
      <w:proofErr w:type="spellEnd"/>
      <w:r w:rsidRPr="00A24548">
        <w:t xml:space="preserve"> </w:t>
      </w:r>
      <w:proofErr w:type="spellStart"/>
      <w:r w:rsidRPr="00A24548">
        <w:t>құралы</w:t>
      </w:r>
      <w:proofErr w:type="spellEnd"/>
      <w:r w:rsidRPr="00A24548">
        <w:t>) «</w:t>
      </w:r>
      <w:proofErr w:type="gramStart"/>
      <w:r w:rsidRPr="00A24548">
        <w:t xml:space="preserve">ОНОН»  </w:t>
      </w:r>
      <w:proofErr w:type="spellStart"/>
      <w:r w:rsidRPr="00A24548">
        <w:t>баспасы</w:t>
      </w:r>
      <w:proofErr w:type="spellEnd"/>
      <w:proofErr w:type="gramEnd"/>
      <w:r w:rsidRPr="00A24548">
        <w:t xml:space="preserve">  </w:t>
      </w:r>
      <w:r w:rsidRPr="00A24548">
        <w:rPr>
          <w:lang w:val="ca-ES"/>
        </w:rPr>
        <w:t>–</w:t>
      </w:r>
      <w:r w:rsidRPr="00A24548">
        <w:t xml:space="preserve"> Алматы, 2018</w:t>
      </w:r>
    </w:p>
    <w:p w14:paraId="1D364E3F" w14:textId="77777777" w:rsidR="00A24548" w:rsidRPr="00A24548" w:rsidRDefault="00A24548" w:rsidP="00A24548">
      <w:pPr>
        <w:pStyle w:val="a3"/>
        <w:widowControl/>
        <w:ind w:left="0" w:firstLine="567"/>
        <w:rPr>
          <w:lang w:val="ca-ES"/>
        </w:rPr>
      </w:pPr>
      <w:r w:rsidRPr="00A24548">
        <w:rPr>
          <w:lang w:val="ca-ES"/>
        </w:rPr>
        <w:t xml:space="preserve">9. </w:t>
      </w:r>
      <w:proofErr w:type="spellStart"/>
      <w:r w:rsidRPr="00A24548">
        <w:t>Сарбасов</w:t>
      </w:r>
      <w:proofErr w:type="spellEnd"/>
      <w:r w:rsidRPr="00A24548">
        <w:rPr>
          <w:lang w:val="ca-ES"/>
        </w:rPr>
        <w:t xml:space="preserve"> </w:t>
      </w:r>
      <w:r w:rsidRPr="00A24548">
        <w:t>Б</w:t>
      </w:r>
      <w:r w:rsidRPr="00A24548">
        <w:rPr>
          <w:lang w:val="ca-ES"/>
        </w:rPr>
        <w:t xml:space="preserve">. </w:t>
      </w:r>
      <w:proofErr w:type="spellStart"/>
      <w:r w:rsidRPr="00A24548">
        <w:t>Ежелгі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дәуірдегі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қазақ</w:t>
      </w:r>
      <w:proofErr w:type="spellEnd"/>
      <w:r w:rsidRPr="00A24548">
        <w:rPr>
          <w:lang w:val="ca-ES"/>
        </w:rPr>
        <w:t xml:space="preserve"> </w:t>
      </w:r>
      <w:proofErr w:type="spellStart"/>
      <w:proofErr w:type="gramStart"/>
      <w:r w:rsidRPr="00A24548">
        <w:t>әдебиеті</w:t>
      </w:r>
      <w:proofErr w:type="spellEnd"/>
      <w:r w:rsidRPr="00A24548">
        <w:rPr>
          <w:lang w:val="ca-ES"/>
        </w:rPr>
        <w:t xml:space="preserve">  (</w:t>
      </w:r>
      <w:proofErr w:type="spellStart"/>
      <w:proofErr w:type="gramEnd"/>
      <w:r w:rsidRPr="00A24548">
        <w:t>Оқулық</w:t>
      </w:r>
      <w:proofErr w:type="spellEnd"/>
      <w:r w:rsidRPr="00A24548">
        <w:rPr>
          <w:lang w:val="ca-ES"/>
        </w:rPr>
        <w:t>)  «</w:t>
      </w:r>
      <w:proofErr w:type="spellStart"/>
      <w:r w:rsidRPr="00A24548">
        <w:t>Қазақ</w:t>
      </w:r>
      <w:proofErr w:type="spellEnd"/>
      <w:r w:rsidRPr="00A24548">
        <w:rPr>
          <w:lang w:val="ca-ES"/>
        </w:rPr>
        <w:t xml:space="preserve"> </w:t>
      </w:r>
      <w:proofErr w:type="spellStart"/>
      <w:r w:rsidRPr="00A24548">
        <w:t>университеті</w:t>
      </w:r>
      <w:proofErr w:type="spellEnd"/>
      <w:r w:rsidRPr="00A24548">
        <w:rPr>
          <w:lang w:val="ca-ES"/>
        </w:rPr>
        <w:t xml:space="preserve">»  </w:t>
      </w:r>
      <w:proofErr w:type="spellStart"/>
      <w:r w:rsidRPr="00A24548">
        <w:t>баспасы</w:t>
      </w:r>
      <w:proofErr w:type="spellEnd"/>
      <w:r w:rsidRPr="00A24548">
        <w:rPr>
          <w:lang w:val="ca-ES"/>
        </w:rPr>
        <w:t xml:space="preserve">  – </w:t>
      </w:r>
      <w:r w:rsidRPr="00A24548">
        <w:t>Алматы</w:t>
      </w:r>
      <w:r w:rsidRPr="00A24548">
        <w:rPr>
          <w:lang w:val="ca-ES"/>
        </w:rPr>
        <w:t>, 2022</w:t>
      </w:r>
    </w:p>
    <w:p w14:paraId="47648AEC" w14:textId="77777777" w:rsidR="00A24548" w:rsidRPr="00A24548" w:rsidRDefault="00A24548" w:rsidP="00A24548">
      <w:pPr>
        <w:pStyle w:val="a3"/>
        <w:widowControl/>
        <w:ind w:left="567"/>
        <w:jc w:val="both"/>
        <w:rPr>
          <w:lang w:val="ca-ES"/>
        </w:rPr>
      </w:pPr>
      <w:r w:rsidRPr="00A24548">
        <w:rPr>
          <w:lang w:val="en-US"/>
        </w:rPr>
        <w:t xml:space="preserve">10. MYTHOLOGICAL ASPESTS OF THE </w:t>
      </w:r>
      <w:proofErr w:type="gramStart"/>
      <w:r w:rsidRPr="00A24548">
        <w:rPr>
          <w:lang w:val="en-US"/>
        </w:rPr>
        <w:t>KYRGYZS  ETHNOGRAPHIC</w:t>
      </w:r>
      <w:proofErr w:type="gramEnd"/>
      <w:r w:rsidRPr="00A24548">
        <w:rPr>
          <w:lang w:val="en-US"/>
        </w:rPr>
        <w:t xml:space="preserve"> WAY OF LIFE IN THE HISTORICAL EPOS  «MANAS»  </w:t>
      </w:r>
      <w:proofErr w:type="spellStart"/>
      <w:r w:rsidRPr="00A24548">
        <w:rPr>
          <w:lang w:val="en-US"/>
        </w:rPr>
        <w:t>Saken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Seiilbek</w:t>
      </w:r>
      <w:proofErr w:type="spellEnd"/>
      <w:r w:rsidRPr="00A24548">
        <w:rPr>
          <w:lang w:val="en-US"/>
        </w:rPr>
        <w:t xml:space="preserve">, </w:t>
      </w:r>
      <w:proofErr w:type="spellStart"/>
      <w:r w:rsidRPr="00A24548">
        <w:rPr>
          <w:color w:val="000000"/>
          <w:lang w:val="en-US"/>
        </w:rPr>
        <w:t>Bolatkhan</w:t>
      </w:r>
      <w:proofErr w:type="spellEnd"/>
      <w:r w:rsidRPr="00A24548">
        <w:rPr>
          <w:color w:val="000000"/>
          <w:lang w:val="en-US"/>
        </w:rPr>
        <w:t xml:space="preserve"> </w:t>
      </w:r>
      <w:proofErr w:type="spellStart"/>
      <w:r w:rsidRPr="00A24548">
        <w:rPr>
          <w:color w:val="000000"/>
          <w:lang w:val="en-US"/>
        </w:rPr>
        <w:t>Sarbassov</w:t>
      </w:r>
      <w:proofErr w:type="spellEnd"/>
      <w:r w:rsidRPr="00A24548">
        <w:rPr>
          <w:color w:val="000000"/>
          <w:lang w:val="en-US"/>
        </w:rPr>
        <w:t xml:space="preserve">, </w:t>
      </w:r>
      <w:proofErr w:type="spellStart"/>
      <w:r w:rsidRPr="00A24548">
        <w:rPr>
          <w:lang w:val="en-US"/>
        </w:rPr>
        <w:t>Aigul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Ismakova</w:t>
      </w:r>
      <w:proofErr w:type="spellEnd"/>
      <w:r w:rsidRPr="00A24548">
        <w:rPr>
          <w:lang w:val="en-US"/>
        </w:rPr>
        <w:t xml:space="preserve">, </w:t>
      </w:r>
      <w:proofErr w:type="spellStart"/>
      <w:r w:rsidRPr="00A24548">
        <w:rPr>
          <w:lang w:val="en-US"/>
        </w:rPr>
        <w:t>Gulziya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Pirali</w:t>
      </w:r>
      <w:proofErr w:type="spellEnd"/>
      <w:r w:rsidRPr="00A24548">
        <w:rPr>
          <w:lang w:val="en-US"/>
        </w:rPr>
        <w:t xml:space="preserve">, </w:t>
      </w:r>
      <w:proofErr w:type="spellStart"/>
      <w:r w:rsidRPr="00A24548">
        <w:rPr>
          <w:lang w:val="en-US"/>
        </w:rPr>
        <w:t>Jansaya</w:t>
      </w:r>
      <w:proofErr w:type="spellEnd"/>
      <w:r w:rsidRPr="00A24548">
        <w:rPr>
          <w:lang w:val="en-US"/>
        </w:rPr>
        <w:t xml:space="preserve"> </w:t>
      </w:r>
      <w:proofErr w:type="spellStart"/>
      <w:r w:rsidRPr="00A24548">
        <w:rPr>
          <w:lang w:val="en-US"/>
        </w:rPr>
        <w:t>Ibraemova</w:t>
      </w:r>
      <w:proofErr w:type="spellEnd"/>
      <w:r w:rsidRPr="00A24548">
        <w:rPr>
          <w:lang w:val="en-US"/>
        </w:rPr>
        <w:t xml:space="preserve">  DR. LOSE VICENTE VILLALOBOS ANTUNEZ  Editor – Chief/Journal OPCION JVVA/</w:t>
      </w:r>
      <w:proofErr w:type="spellStart"/>
      <w:r w:rsidRPr="00A24548">
        <w:rPr>
          <w:lang w:val="en-US"/>
        </w:rPr>
        <w:t>dlms</w:t>
      </w:r>
      <w:proofErr w:type="spellEnd"/>
      <w:r w:rsidRPr="00A24548">
        <w:rPr>
          <w:lang w:val="en-US"/>
        </w:rPr>
        <w:t xml:space="preserve">.- ISSN 1012-1587/Legal Deposit pp198402ZU45;  </w:t>
      </w:r>
      <w:proofErr w:type="spellStart"/>
      <w:r w:rsidRPr="00A24548">
        <w:rPr>
          <w:lang w:val="en-US"/>
        </w:rPr>
        <w:t>ISSNe</w:t>
      </w:r>
      <w:proofErr w:type="spellEnd"/>
      <w:r w:rsidRPr="00A24548">
        <w:rPr>
          <w:lang w:val="en-US"/>
        </w:rPr>
        <w:t xml:space="preserve"> 2477-9385</w:t>
      </w:r>
    </w:p>
    <w:p w14:paraId="773256DF" w14:textId="77777777" w:rsidR="00A24548" w:rsidRPr="00A24548" w:rsidRDefault="00A24548" w:rsidP="00A24548">
      <w:pPr>
        <w:pStyle w:val="ab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24548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613BB2BA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 xml:space="preserve">1. http://bilimdiler.kz/ </w:t>
      </w:r>
    </w:p>
    <w:p w14:paraId="4A448461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 xml:space="preserve">2. http://alemadebiety.kz/ </w:t>
      </w:r>
    </w:p>
    <w:p w14:paraId="41974BEA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4481F35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>4.http://abai.kz/</w:t>
      </w:r>
    </w:p>
    <w:p w14:paraId="3DE20DDE" w14:textId="77777777" w:rsidR="00A24548" w:rsidRPr="00A24548" w:rsidRDefault="00A24548" w:rsidP="00A24548">
      <w:pPr>
        <w:ind w:left="360"/>
        <w:rPr>
          <w:color w:val="000000"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>5.http://www.itest.kz</w:t>
      </w:r>
    </w:p>
    <w:p w14:paraId="03CC510B" w14:textId="243AE0C8" w:rsidR="00A24548" w:rsidRPr="00A24548" w:rsidRDefault="00A24548" w:rsidP="00A24548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A24548">
        <w:rPr>
          <w:color w:val="000000"/>
          <w:sz w:val="24"/>
          <w:szCs w:val="24"/>
          <w:lang w:val="kk-KZ"/>
        </w:rPr>
        <w:t>6.http://adebiportal.kz/</w:t>
      </w:r>
    </w:p>
    <w:p w14:paraId="50542C10" w14:textId="482B51D5" w:rsidR="00A24548" w:rsidRPr="00A24548" w:rsidRDefault="00A24548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A24548">
        <w:rPr>
          <w:b/>
          <w:sz w:val="24"/>
          <w:szCs w:val="24"/>
          <w:lang w:val="kk-KZ"/>
        </w:rPr>
        <w:t xml:space="preserve">2. </w:t>
      </w:r>
      <w:r w:rsidR="001B170C" w:rsidRPr="00A24548">
        <w:rPr>
          <w:b/>
          <w:sz w:val="24"/>
          <w:szCs w:val="24"/>
          <w:lang w:val="kk-KZ"/>
        </w:rPr>
        <w:t>ҚОРЫТЫНДЫ БАҚЫЛАУ ТАПСЫРМАСЫН</w:t>
      </w:r>
      <w:r w:rsidR="001B170C" w:rsidRPr="001B170C">
        <w:rPr>
          <w:b/>
          <w:sz w:val="24"/>
          <w:szCs w:val="24"/>
          <w:lang w:val="kk-KZ"/>
        </w:rPr>
        <w:t xml:space="preserve">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lastRenderedPageBreak/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8D10022" w14:textId="6635A4BA" w:rsidR="00D76270" w:rsidRPr="00D76270" w:rsidRDefault="00257B56" w:rsidP="00D76270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D76270" w:rsidRPr="00D76270">
        <w:rPr>
          <w:b/>
          <w:bCs/>
          <w:sz w:val="20"/>
          <w:szCs w:val="20"/>
          <w:lang w:val="kk-KZ"/>
        </w:rPr>
        <w:t>«</w:t>
      </w:r>
      <w:r w:rsidR="00FD124F">
        <w:rPr>
          <w:b/>
          <w:color w:val="000000"/>
          <w:sz w:val="20"/>
          <w:szCs w:val="20"/>
          <w:lang w:val="kk-KZ"/>
        </w:rPr>
        <w:t>Көпшілік алдында сөз сөйлеу шеберлігі</w:t>
      </w:r>
      <w:r w:rsidR="00D76270" w:rsidRPr="00D76270">
        <w:rPr>
          <w:b/>
          <w:color w:val="000000"/>
          <w:sz w:val="20"/>
          <w:szCs w:val="20"/>
          <w:lang w:val="kk-KZ"/>
        </w:rPr>
        <w:t xml:space="preserve">» </w:t>
      </w:r>
      <w:r w:rsidR="00D76270" w:rsidRPr="00D76270">
        <w:rPr>
          <w:b/>
          <w:sz w:val="20"/>
          <w:szCs w:val="20"/>
          <w:lang w:val="kk-KZ"/>
        </w:rPr>
        <w:t xml:space="preserve">  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2A210D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2A210D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2A210D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2A210D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2A210D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2A210D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A210D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077F8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56AA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33CA"/>
    <w:rsid w:val="009756A3"/>
    <w:rsid w:val="009762AC"/>
    <w:rsid w:val="0098673E"/>
    <w:rsid w:val="009A2460"/>
    <w:rsid w:val="009A7F3D"/>
    <w:rsid w:val="009C1021"/>
    <w:rsid w:val="009E1356"/>
    <w:rsid w:val="009F44C8"/>
    <w:rsid w:val="00A07906"/>
    <w:rsid w:val="00A24548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242BA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1EEE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124F"/>
    <w:rsid w:val="00FD2921"/>
    <w:rsid w:val="00FD6910"/>
    <w:rsid w:val="00FE1154"/>
    <w:rsid w:val="00FE3FBF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655A-8116-4973-8A91-ED1957FD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36</cp:revision>
  <dcterms:created xsi:type="dcterms:W3CDTF">2024-01-17T14:53:00Z</dcterms:created>
  <dcterms:modified xsi:type="dcterms:W3CDTF">2025-06-23T00:55:00Z</dcterms:modified>
</cp:coreProperties>
</file>